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 w:hAnsi="仿宋" w:eastAsia="仿宋" w:cs="仿宋"/>
          <w:sz w:val="32"/>
          <w:szCs w:val="32"/>
        </w:rPr>
      </w:pPr>
      <w:r>
        <w:rPr>
          <w:sz w:val="44"/>
          <w:szCs w:val="44"/>
        </w:rPr>
        <w:t>关于举办新时代技工院校班主任岗位能力培训班的通知</w:t>
      </w:r>
    </w:p>
    <w:p>
      <w:pPr>
        <w:rPr>
          <w:rFonts w:ascii="仿宋" w:hAnsi="仿宋" w:eastAsia="仿宋" w:cs="仿宋"/>
          <w:sz w:val="32"/>
          <w:szCs w:val="32"/>
        </w:rPr>
      </w:pPr>
      <w:r>
        <w:rPr>
          <w:rFonts w:hint="eastAsia" w:ascii="仿宋" w:hAnsi="仿宋" w:eastAsia="仿宋" w:cs="仿宋"/>
          <w:sz w:val="32"/>
          <w:szCs w:val="32"/>
        </w:rPr>
        <w:t>各技工院校、教师：</w:t>
      </w:r>
    </w:p>
    <w:p>
      <w:pPr>
        <w:ind w:firstLine="640" w:firstLineChars="200"/>
        <w:rPr>
          <w:rFonts w:ascii="仿宋" w:hAnsi="仿宋" w:eastAsia="仿宋" w:cs="仿宋"/>
          <w:sz w:val="32"/>
          <w:szCs w:val="32"/>
        </w:rPr>
      </w:pPr>
      <w:r>
        <w:rPr>
          <w:rFonts w:hint="eastAsia" w:ascii="仿宋" w:hAnsi="仿宋" w:eastAsia="仿宋" w:cs="仿宋"/>
          <w:sz w:val="32"/>
          <w:szCs w:val="32"/>
        </w:rPr>
        <w:t>为贯彻落实人力资源和社会保障部《关于深化技工院校改革大力发展技工教育的意见》和《技工教育“十四五”规划》提出的立德树人根本任务，提升新时代技工院校班主任岗位能力。根据中国职工教育和职业培训协会《关于举办新时代技工院校班主任岗位能力培训班的通知</w:t>
      </w:r>
      <w:r>
        <w:rPr>
          <w:rFonts w:hint="eastAsia" w:ascii="仿宋" w:hAnsi="仿宋" w:eastAsia="仿宋" w:cs="仿宋"/>
          <w:sz w:val="32"/>
          <w:szCs w:val="32"/>
          <w:lang w:eastAsia="zh-CN"/>
        </w:rPr>
        <w:t>》（</w:t>
      </w:r>
      <w:r>
        <w:rPr>
          <w:rFonts w:hint="eastAsia" w:ascii="仿宋" w:hAnsi="仿宋" w:eastAsia="仿宋" w:cs="仿宋"/>
          <w:sz w:val="32"/>
          <w:szCs w:val="32"/>
        </w:rPr>
        <w:t>职会秘字〔2024〕18号），我院作为首批全国技工院校班主任岗位培训基地，将在暑期开展新时代技工院校班主任岗位能力系列培训。现将有关事项通知如下：</w:t>
      </w:r>
    </w:p>
    <w:p>
      <w:pPr>
        <w:ind w:firstLine="640" w:firstLineChars="200"/>
        <w:rPr>
          <w:rFonts w:ascii="仿宋" w:hAnsi="仿宋" w:eastAsia="仿宋" w:cs="仿宋"/>
          <w:sz w:val="32"/>
          <w:szCs w:val="32"/>
          <w:highlight w:val="lightGray"/>
        </w:rPr>
      </w:pPr>
      <w:r>
        <w:rPr>
          <w:rFonts w:hint="eastAsia" w:ascii="仿宋" w:hAnsi="仿宋" w:eastAsia="仿宋" w:cs="仿宋"/>
          <w:sz w:val="32"/>
          <w:szCs w:val="32"/>
          <w:highlight w:val="lightGray"/>
        </w:rPr>
        <w:t>01培训时间、地点</w:t>
      </w:r>
    </w:p>
    <w:p>
      <w:pPr>
        <w:ind w:firstLine="640" w:firstLineChars="200"/>
        <w:rPr>
          <w:rFonts w:ascii="仿宋" w:hAnsi="仿宋" w:eastAsia="仿宋" w:cs="仿宋"/>
          <w:sz w:val="32"/>
          <w:szCs w:val="32"/>
        </w:rPr>
      </w:pPr>
      <w:r>
        <w:rPr>
          <w:rFonts w:hint="eastAsia" w:ascii="仿宋" w:hAnsi="仿宋" w:eastAsia="仿宋" w:cs="仿宋"/>
          <w:sz w:val="32"/>
          <w:szCs w:val="32"/>
        </w:rPr>
        <w:t>（一）培训时间</w:t>
      </w:r>
    </w:p>
    <w:p>
      <w:pPr>
        <w:ind w:firstLine="640" w:firstLineChars="200"/>
        <w:rPr>
          <w:rFonts w:ascii="仿宋" w:hAnsi="仿宋" w:eastAsia="仿宋" w:cs="仿宋"/>
          <w:sz w:val="32"/>
          <w:szCs w:val="32"/>
        </w:rPr>
      </w:pPr>
      <w:r>
        <w:rPr>
          <w:rFonts w:hint="eastAsia" w:ascii="仿宋" w:hAnsi="仿宋" w:eastAsia="仿宋" w:cs="仿宋"/>
          <w:sz w:val="32"/>
          <w:szCs w:val="32"/>
        </w:rPr>
        <w:t>2024年8月12日-15日（11日报到，16日返程）。</w:t>
      </w:r>
    </w:p>
    <w:p>
      <w:pPr>
        <w:ind w:firstLine="640" w:firstLineChars="200"/>
        <w:rPr>
          <w:rFonts w:ascii="仿宋" w:hAnsi="仿宋" w:eastAsia="仿宋" w:cs="仿宋"/>
          <w:sz w:val="32"/>
          <w:szCs w:val="32"/>
        </w:rPr>
      </w:pPr>
      <w:r>
        <w:rPr>
          <w:rFonts w:hint="eastAsia" w:ascii="仿宋" w:hAnsi="仿宋" w:eastAsia="仿宋" w:cs="仿宋"/>
          <w:sz w:val="32"/>
          <w:szCs w:val="32"/>
        </w:rPr>
        <w:t>以上每期每班原则上控制在50人以内，如因特殊情况调整培训日期，培训基地</w:t>
      </w:r>
      <w:bookmarkStart w:id="0" w:name="_GoBack"/>
      <w:bookmarkEnd w:id="0"/>
      <w:r>
        <w:rPr>
          <w:rFonts w:hint="eastAsia" w:ascii="仿宋" w:hAnsi="仿宋" w:eastAsia="仿宋" w:cs="仿宋"/>
          <w:sz w:val="32"/>
          <w:szCs w:val="32"/>
        </w:rPr>
        <w:t>将另行通知。</w:t>
      </w:r>
    </w:p>
    <w:p>
      <w:pPr>
        <w:ind w:firstLine="640" w:firstLineChars="200"/>
        <w:rPr>
          <w:rFonts w:ascii="仿宋" w:hAnsi="仿宋" w:eastAsia="仿宋" w:cs="仿宋"/>
          <w:sz w:val="32"/>
          <w:szCs w:val="32"/>
        </w:rPr>
      </w:pPr>
      <w:r>
        <w:rPr>
          <w:rFonts w:hint="eastAsia" w:ascii="仿宋" w:hAnsi="仿宋" w:eastAsia="仿宋" w:cs="仿宋"/>
          <w:sz w:val="32"/>
          <w:szCs w:val="32"/>
        </w:rPr>
        <w:t>（二）报到地点</w:t>
      </w:r>
    </w:p>
    <w:p>
      <w:pPr>
        <w:ind w:firstLine="640" w:firstLineChars="200"/>
        <w:rPr>
          <w:rFonts w:ascii="仿宋" w:hAnsi="仿宋" w:eastAsia="仿宋" w:cs="仿宋"/>
          <w:b/>
          <w:sz w:val="32"/>
          <w:szCs w:val="32"/>
        </w:rPr>
      </w:pPr>
      <w:r>
        <w:rPr>
          <w:rFonts w:hint="eastAsia" w:ascii="仿宋" w:hAnsi="仿宋" w:eastAsia="仿宋" w:cs="仿宋"/>
          <w:sz w:val="32"/>
          <w:szCs w:val="32"/>
        </w:rPr>
        <w:t>牡丹江市吉利酒店（牡丹江东一条路步行街123号）</w:t>
      </w:r>
    </w:p>
    <w:p>
      <w:pPr>
        <w:ind w:firstLine="640" w:firstLineChars="200"/>
        <w:rPr>
          <w:rFonts w:ascii="仿宋" w:hAnsi="仿宋" w:eastAsia="仿宋" w:cs="仿宋"/>
          <w:sz w:val="32"/>
          <w:szCs w:val="32"/>
          <w:highlight w:val="lightGray"/>
        </w:rPr>
      </w:pPr>
      <w:r>
        <w:rPr>
          <w:rFonts w:hint="eastAsia" w:ascii="仿宋" w:hAnsi="仿宋" w:eastAsia="仿宋" w:cs="仿宋"/>
          <w:sz w:val="32"/>
          <w:szCs w:val="32"/>
          <w:highlight w:val="lightGray"/>
        </w:rPr>
        <w:t>02培训对象</w:t>
      </w:r>
    </w:p>
    <w:p>
      <w:pPr>
        <w:ind w:firstLine="640" w:firstLineChars="200"/>
        <w:rPr>
          <w:rFonts w:ascii="仿宋" w:hAnsi="仿宋" w:eastAsia="仿宋" w:cs="仿宋"/>
          <w:sz w:val="32"/>
          <w:szCs w:val="32"/>
        </w:rPr>
      </w:pPr>
      <w:r>
        <w:rPr>
          <w:rFonts w:hint="eastAsia" w:ascii="仿宋" w:hAnsi="仿宋" w:eastAsia="仿宋" w:cs="仿宋"/>
          <w:sz w:val="32"/>
          <w:szCs w:val="32"/>
        </w:rPr>
        <w:t>三级培训参训对象为上岗前和班主任工作三年以内的新班主任，侧重班主任思想政治素养的提升、基础岗位知识的学习和运用、建班初阶工作实务等方面的能力提升。通过培训，使参训班主任树立正确的岗位工作理念，具备扎实的岗位理论素养，能有效组织开展班级建设与管理工作。</w:t>
      </w:r>
    </w:p>
    <w:p>
      <w:pPr>
        <w:ind w:firstLine="640" w:firstLineChars="200"/>
        <w:rPr>
          <w:rFonts w:ascii="仿宋" w:hAnsi="仿宋" w:eastAsia="仿宋" w:cs="仿宋"/>
          <w:sz w:val="32"/>
          <w:szCs w:val="32"/>
          <w:highlight w:val="lightGray"/>
        </w:rPr>
      </w:pPr>
      <w:r>
        <w:rPr>
          <w:rFonts w:hint="eastAsia" w:ascii="仿宋" w:hAnsi="仿宋" w:eastAsia="仿宋" w:cs="仿宋"/>
          <w:sz w:val="32"/>
          <w:szCs w:val="32"/>
          <w:highlight w:val="lightGray"/>
        </w:rPr>
        <w:t>03培训等级与内容</w:t>
      </w:r>
    </w:p>
    <w:p>
      <w:pPr>
        <w:rPr>
          <w:rFonts w:ascii="仿宋" w:hAnsi="仿宋" w:eastAsia="仿宋" w:cs="仿宋"/>
          <w:b/>
          <w:bCs/>
          <w:sz w:val="32"/>
          <w:szCs w:val="32"/>
        </w:rPr>
      </w:pPr>
      <w:r>
        <w:rPr>
          <w:rFonts w:hint="eastAsia" w:ascii="仿宋" w:hAnsi="仿宋" w:eastAsia="仿宋" w:cs="仿宋"/>
          <w:b/>
          <w:bCs/>
          <w:sz w:val="32"/>
          <w:szCs w:val="32"/>
        </w:rPr>
        <w:drawing>
          <wp:inline distT="0" distB="0" distL="114300" distR="114300">
            <wp:extent cx="5272405" cy="2713355"/>
            <wp:effectExtent l="0" t="0" r="635" b="14605"/>
            <wp:docPr id="1" name="图片 1" descr="微信截图_2024071809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718091042"/>
                    <pic:cNvPicPr>
                      <a:picLocks noChangeAspect="1"/>
                    </pic:cNvPicPr>
                  </pic:nvPicPr>
                  <pic:blipFill>
                    <a:blip r:embed="rId4" cstate="print"/>
                    <a:stretch>
                      <a:fillRect/>
                    </a:stretch>
                  </pic:blipFill>
                  <pic:spPr>
                    <a:xfrm>
                      <a:off x="0" y="0"/>
                      <a:ext cx="5272405" cy="2713355"/>
                    </a:xfrm>
                    <a:prstGeom prst="rect">
                      <a:avLst/>
                    </a:prstGeom>
                  </pic:spPr>
                </pic:pic>
              </a:graphicData>
            </a:graphic>
          </wp:inline>
        </w:drawing>
      </w:r>
    </w:p>
    <w:p>
      <w:pPr>
        <w:ind w:firstLine="640" w:firstLineChars="200"/>
        <w:rPr>
          <w:rFonts w:ascii="仿宋" w:hAnsi="仿宋" w:eastAsia="仿宋" w:cs="仿宋"/>
          <w:sz w:val="32"/>
          <w:szCs w:val="32"/>
          <w:highlight w:val="lightGray"/>
        </w:rPr>
      </w:pPr>
      <w:r>
        <w:rPr>
          <w:rFonts w:hint="eastAsia" w:ascii="仿宋" w:hAnsi="仿宋" w:eastAsia="仿宋" w:cs="仿宋"/>
          <w:sz w:val="32"/>
          <w:szCs w:val="32"/>
          <w:highlight w:val="lightGray"/>
        </w:rPr>
        <w:t>04考核要求</w:t>
      </w:r>
    </w:p>
    <w:p>
      <w:pPr>
        <w:ind w:firstLine="640" w:firstLineChars="200"/>
        <w:rPr>
          <w:rFonts w:ascii="仿宋" w:hAnsi="仿宋" w:eastAsia="仿宋" w:cs="仿宋"/>
          <w:sz w:val="32"/>
          <w:szCs w:val="32"/>
        </w:rPr>
      </w:pPr>
      <w:r>
        <w:rPr>
          <w:rFonts w:hint="eastAsia" w:ascii="仿宋" w:hAnsi="仿宋" w:eastAsia="仿宋" w:cs="仿宋"/>
          <w:sz w:val="32"/>
          <w:szCs w:val="32"/>
        </w:rPr>
        <w:t>以过程性考核为主，完成培训学习任务与培训过程中要求的研讨、分享、方案制定等相关工作任务，评价合格的，发放相应等级培训合格证书。</w:t>
      </w:r>
    </w:p>
    <w:p>
      <w:pPr>
        <w:ind w:firstLine="640" w:firstLineChars="200"/>
        <w:rPr>
          <w:rFonts w:ascii="仿宋" w:hAnsi="仿宋" w:eastAsia="仿宋" w:cs="仿宋"/>
          <w:sz w:val="32"/>
          <w:szCs w:val="32"/>
          <w:highlight w:val="lightGray"/>
        </w:rPr>
      </w:pPr>
      <w:r>
        <w:rPr>
          <w:rFonts w:hint="eastAsia" w:ascii="仿宋" w:hAnsi="仿宋" w:eastAsia="仿宋" w:cs="仿宋"/>
          <w:sz w:val="32"/>
          <w:szCs w:val="32"/>
          <w:highlight w:val="lightGray"/>
        </w:rPr>
        <w:t>05报名及培训收费</w:t>
      </w:r>
    </w:p>
    <w:p>
      <w:pPr>
        <w:rPr>
          <w:rFonts w:ascii="仿宋" w:hAnsi="仿宋" w:eastAsia="仿宋" w:cs="仿宋"/>
          <w:sz w:val="32"/>
          <w:szCs w:val="32"/>
        </w:rPr>
      </w:pPr>
      <w:r>
        <w:rPr>
          <w:rFonts w:hint="eastAsia" w:ascii="仿宋" w:hAnsi="仿宋" w:eastAsia="仿宋" w:cs="仿宋"/>
          <w:sz w:val="32"/>
          <w:szCs w:val="32"/>
        </w:rPr>
        <w:t>（一）报名</w:t>
      </w:r>
    </w:p>
    <w:p>
      <w:pPr>
        <w:ind w:firstLine="420" w:firstLineChars="200"/>
        <w:rPr>
          <w:rFonts w:ascii="仿宋" w:hAnsi="仿宋" w:eastAsia="仿宋" w:cs="仿宋"/>
          <w:color w:val="FF0000"/>
          <w:sz w:val="32"/>
          <w:szCs w:val="32"/>
        </w:rPr>
      </w:pPr>
      <w:r>
        <w:fldChar w:fldCharType="begin"/>
      </w:r>
      <w:r>
        <w:instrText xml:space="preserve"> HYPERLINK "mailto:请有培训意愿的各技工院校组织参培教师填写全国技工院校级班主任岗位培训班报名表及新时代技工院校班主任岗位能力培训学员信息表，于8月5日（报名截止日）前将报名表按要求发送至student6580321@163.com。" </w:instrText>
      </w:r>
      <w:r>
        <w:fldChar w:fldCharType="separate"/>
      </w:r>
      <w:r>
        <w:rPr>
          <w:rStyle w:val="10"/>
          <w:rFonts w:hint="eastAsia" w:ascii="仿宋" w:hAnsi="仿宋" w:eastAsia="仿宋" w:cs="仿宋"/>
          <w:color w:val="auto"/>
          <w:sz w:val="32"/>
          <w:szCs w:val="32"/>
          <w:u w:val="none"/>
        </w:rPr>
        <w:t>请报名单位及个人填写全国技工院校级班主任岗位培训班报名表及新时代技工院校班主任岗位能力培训学员信息表，于8月5日（报名截止日）前将报名表按要求发送至邮箱</w:t>
      </w:r>
      <w:r>
        <w:rPr>
          <w:rStyle w:val="10"/>
          <w:rFonts w:hint="eastAsia" w:ascii="仿宋" w:hAnsi="仿宋" w:eastAsia="仿宋" w:cs="仿宋"/>
          <w:color w:val="auto"/>
          <w:spacing w:val="-5"/>
          <w:sz w:val="32"/>
          <w:szCs w:val="32"/>
          <w:u w:val="none"/>
        </w:rPr>
        <w:t>st</w:t>
      </w:r>
      <w:r>
        <w:rPr>
          <w:rStyle w:val="10"/>
          <w:rFonts w:hint="eastAsia" w:ascii="仿宋" w:hAnsi="仿宋" w:eastAsia="仿宋" w:cs="仿宋"/>
          <w:color w:val="auto"/>
          <w:spacing w:val="-4"/>
          <w:sz w:val="32"/>
          <w:szCs w:val="32"/>
          <w:u w:val="none"/>
        </w:rPr>
        <w:t>udent6580321@163.co</w:t>
      </w:r>
      <w:r>
        <w:rPr>
          <w:rStyle w:val="10"/>
          <w:rFonts w:hint="eastAsia" w:ascii="仿宋" w:hAnsi="仿宋" w:eastAsia="仿宋" w:cs="仿宋"/>
          <w:color w:val="auto"/>
          <w:spacing w:val="-2"/>
          <w:sz w:val="32"/>
          <w:szCs w:val="32"/>
          <w:u w:val="none"/>
        </w:rPr>
        <w:t>m。</w:t>
      </w:r>
      <w:r>
        <w:rPr>
          <w:rStyle w:val="10"/>
          <w:rFonts w:hint="eastAsia" w:ascii="仿宋" w:hAnsi="仿宋" w:eastAsia="仿宋" w:cs="仿宋"/>
          <w:color w:val="auto"/>
          <w:spacing w:val="-2"/>
          <w:sz w:val="32"/>
          <w:szCs w:val="32"/>
          <w:u w:val="none"/>
        </w:rPr>
        <w:fldChar w:fldCharType="end"/>
      </w:r>
      <w:r>
        <w:rPr>
          <w:rFonts w:hint="eastAsia" w:ascii="仿宋" w:hAnsi="仿宋" w:eastAsia="仿宋" w:cs="仿宋"/>
          <w:color w:val="FF0000"/>
          <w:sz w:val="32"/>
          <w:szCs w:val="32"/>
        </w:rPr>
        <w:t>（插入报名表连接）</w:t>
      </w:r>
    </w:p>
    <w:p>
      <w:pPr>
        <w:rPr>
          <w:rFonts w:ascii="仿宋" w:hAnsi="仿宋" w:eastAsia="仿宋" w:cs="仿宋"/>
          <w:sz w:val="32"/>
          <w:szCs w:val="32"/>
        </w:rPr>
      </w:pPr>
      <w:r>
        <w:rPr>
          <w:rFonts w:hint="eastAsia" w:ascii="仿宋" w:hAnsi="仿宋" w:eastAsia="仿宋" w:cs="仿宋"/>
          <w:sz w:val="32"/>
          <w:szCs w:val="32"/>
        </w:rPr>
        <w:t>（二）收费</w:t>
      </w:r>
    </w:p>
    <w:p>
      <w:pPr>
        <w:ind w:firstLine="640" w:firstLineChars="200"/>
        <w:rPr>
          <w:rFonts w:ascii="仿宋" w:hAnsi="仿宋" w:eastAsia="仿宋" w:cs="仿宋"/>
          <w:sz w:val="32"/>
          <w:szCs w:val="32"/>
        </w:rPr>
      </w:pPr>
      <w:r>
        <w:rPr>
          <w:rFonts w:hint="eastAsia" w:ascii="仿宋" w:hAnsi="仿宋" w:eastAsia="仿宋" w:cs="仿宋"/>
          <w:sz w:val="32"/>
          <w:szCs w:val="32"/>
        </w:rPr>
        <w:t>培训费用(含食宿):中国职协会员单位2550元/人，</w:t>
      </w:r>
      <w:r>
        <w:rPr>
          <w:rFonts w:hint="eastAsia" w:ascii="仿宋" w:hAnsi="仿宋" w:eastAsia="仿宋" w:cs="仿宋"/>
          <w:sz w:val="32"/>
          <w:szCs w:val="32"/>
          <w:lang w:eastAsia="zh-CN"/>
        </w:rPr>
        <w:t>非</w:t>
      </w:r>
      <w:r>
        <w:rPr>
          <w:rFonts w:hint="eastAsia" w:ascii="仿宋" w:hAnsi="仿宋" w:eastAsia="仿宋" w:cs="仿宋"/>
          <w:sz w:val="32"/>
          <w:szCs w:val="32"/>
        </w:rPr>
        <w:t>会员单位2750元/人，往返交通费自理。报名人员请于报到前，将培训费汇至中国职协指定账户，备注“培训基地+班主任培训”,并请提供发票开票信息。</w:t>
      </w:r>
    </w:p>
    <w:p>
      <w:pPr>
        <w:ind w:firstLine="640" w:firstLineChars="200"/>
        <w:rPr>
          <w:rFonts w:ascii="仿宋" w:hAnsi="仿宋" w:eastAsia="仿宋" w:cs="仿宋"/>
          <w:sz w:val="32"/>
          <w:szCs w:val="32"/>
        </w:rPr>
      </w:pPr>
      <w:r>
        <w:rPr>
          <w:rFonts w:hint="eastAsia" w:ascii="仿宋" w:hAnsi="仿宋" w:eastAsia="仿宋" w:cs="仿宋"/>
          <w:sz w:val="32"/>
          <w:szCs w:val="32"/>
        </w:rPr>
        <w:t>开户名：中国职工教育和职业培训协会</w:t>
      </w:r>
    </w:p>
    <w:p>
      <w:pPr>
        <w:ind w:firstLine="640" w:firstLineChars="200"/>
        <w:rPr>
          <w:rFonts w:ascii="仿宋" w:hAnsi="仿宋" w:eastAsia="仿宋" w:cs="仿宋"/>
          <w:sz w:val="32"/>
          <w:szCs w:val="32"/>
        </w:rPr>
      </w:pPr>
      <w:r>
        <w:rPr>
          <w:rFonts w:hint="eastAsia" w:ascii="仿宋" w:hAnsi="仿宋" w:eastAsia="仿宋" w:cs="仿宋"/>
          <w:sz w:val="32"/>
          <w:szCs w:val="32"/>
        </w:rPr>
        <w:t>开户行：工商银行北京和平里北街支行</w:t>
      </w:r>
    </w:p>
    <w:p>
      <w:pPr>
        <w:ind w:firstLine="640" w:firstLineChars="200"/>
        <w:rPr>
          <w:rFonts w:ascii="仿宋" w:hAnsi="仿宋" w:eastAsia="仿宋" w:cs="仿宋"/>
          <w:sz w:val="32"/>
          <w:szCs w:val="32"/>
        </w:rPr>
      </w:pPr>
      <w:r>
        <w:rPr>
          <w:rFonts w:hint="eastAsia" w:ascii="仿宋" w:hAnsi="仿宋" w:eastAsia="仿宋" w:cs="仿宋"/>
          <w:sz w:val="32"/>
          <w:szCs w:val="32"/>
        </w:rPr>
        <w:t>账号：0200203009200057597</w:t>
      </w:r>
    </w:p>
    <w:p>
      <w:pPr>
        <w:ind w:firstLine="640" w:firstLineChars="200"/>
        <w:rPr>
          <w:rFonts w:ascii="仿宋" w:hAnsi="仿宋" w:eastAsia="仿宋" w:cs="仿宋"/>
          <w:sz w:val="32"/>
          <w:szCs w:val="32"/>
          <w:highlight w:val="lightGray"/>
        </w:rPr>
      </w:pPr>
      <w:r>
        <w:rPr>
          <w:rFonts w:hint="eastAsia" w:ascii="仿宋" w:hAnsi="仿宋" w:eastAsia="仿宋" w:cs="仿宋"/>
          <w:sz w:val="32"/>
          <w:szCs w:val="32"/>
          <w:highlight w:val="lightGray"/>
        </w:rPr>
        <w:t>06培训注意事项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（一）培训工作联系人及方式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张  蕾  13766601030     </w:t>
      </w:r>
    </w:p>
    <w:p>
      <w:pPr>
        <w:ind w:firstLine="640" w:firstLineChars="200"/>
        <w:rPr>
          <w:rFonts w:ascii="仿宋" w:hAnsi="仿宋" w:eastAsia="仿宋" w:cs="仿宋"/>
          <w:sz w:val="32"/>
          <w:szCs w:val="32"/>
        </w:rPr>
      </w:pPr>
      <w:r>
        <w:rPr>
          <w:rFonts w:hint="eastAsia" w:ascii="仿宋" w:hAnsi="仿宋" w:eastAsia="仿宋" w:cs="仿宋"/>
          <w:sz w:val="32"/>
          <w:szCs w:val="32"/>
        </w:rPr>
        <w:t>仲莉莉  13514578323</w:t>
      </w:r>
    </w:p>
    <w:p>
      <w:pPr>
        <w:ind w:firstLine="640" w:firstLineChars="200"/>
        <w:rPr>
          <w:rFonts w:ascii="仿宋" w:hAnsi="仿宋" w:eastAsia="仿宋" w:cs="仿宋"/>
          <w:sz w:val="32"/>
          <w:szCs w:val="32"/>
        </w:rPr>
      </w:pPr>
      <w:r>
        <w:rPr>
          <w:rFonts w:hint="eastAsia" w:ascii="仿宋" w:hAnsi="仿宋" w:eastAsia="仿宋" w:cs="仿宋"/>
          <w:sz w:val="32"/>
          <w:szCs w:val="32"/>
        </w:rPr>
        <w:t>刘清燕  18903635119</w:t>
      </w:r>
    </w:p>
    <w:p>
      <w:pPr>
        <w:ind w:firstLine="640" w:firstLineChars="200"/>
        <w:rPr>
          <w:rFonts w:ascii="仿宋" w:hAnsi="仿宋" w:eastAsia="仿宋" w:cs="仿宋"/>
          <w:sz w:val="32"/>
          <w:szCs w:val="32"/>
        </w:rPr>
      </w:pPr>
      <w:r>
        <w:rPr>
          <w:rFonts w:hint="eastAsia" w:ascii="仿宋" w:hAnsi="仿宋" w:eastAsia="仿宋" w:cs="仿宋"/>
          <w:sz w:val="32"/>
          <w:szCs w:val="32"/>
        </w:rPr>
        <w:t>（二）培训注意事项</w:t>
      </w:r>
    </w:p>
    <w:p>
      <w:pPr>
        <w:ind w:firstLine="640" w:firstLineChars="200"/>
        <w:rPr>
          <w:rFonts w:ascii="仿宋" w:hAnsi="仿宋" w:eastAsia="仿宋" w:cs="仿宋"/>
          <w:sz w:val="32"/>
          <w:szCs w:val="32"/>
        </w:rPr>
      </w:pPr>
      <w:r>
        <w:rPr>
          <w:rFonts w:hint="eastAsia" w:ascii="仿宋" w:hAnsi="仿宋" w:eastAsia="仿宋" w:cs="仿宋"/>
          <w:sz w:val="32"/>
          <w:szCs w:val="32"/>
        </w:rPr>
        <w:t>1.参加培训学员需自带笔记本电脑，以便完成考核作业。</w:t>
      </w:r>
    </w:p>
    <w:p>
      <w:pPr>
        <w:ind w:firstLine="640" w:firstLineChars="200"/>
        <w:rPr>
          <w:rFonts w:ascii="仿宋" w:hAnsi="仿宋" w:eastAsia="仿宋" w:cs="仿宋"/>
          <w:sz w:val="32"/>
          <w:szCs w:val="32"/>
        </w:rPr>
      </w:pPr>
      <w:r>
        <w:rPr>
          <w:rFonts w:hint="eastAsia" w:ascii="仿宋" w:hAnsi="仿宋" w:eastAsia="仿宋" w:cs="仿宋"/>
          <w:sz w:val="32"/>
          <w:szCs w:val="32"/>
        </w:rPr>
        <w:t>2.培训基地将对参训学员进行考核评价，考核合格将发放培训合格证书。</w:t>
      </w:r>
    </w:p>
    <w:p>
      <w:pPr>
        <w:ind w:firstLine="640" w:firstLineChars="200"/>
        <w:rPr>
          <w:rFonts w:ascii="仿宋" w:hAnsi="仿宋" w:eastAsia="仿宋" w:cs="仿宋"/>
          <w:sz w:val="32"/>
          <w:szCs w:val="32"/>
        </w:rPr>
      </w:pPr>
      <w:r>
        <w:rPr>
          <w:rFonts w:hint="eastAsia" w:ascii="仿宋" w:hAnsi="仿宋" w:eastAsia="仿宋" w:cs="仿宋"/>
          <w:sz w:val="32"/>
          <w:szCs w:val="32"/>
        </w:rPr>
        <w:t>3.学员报到时请携带报名表原件、2张2寸白底近期免冠证件照，背后注明姓名、单位，报到时交给工作人员。</w:t>
      </w:r>
    </w:p>
    <w:p>
      <w:pPr>
        <w:pStyle w:val="6"/>
        <w:widowControl/>
        <w:shd w:val="clear" w:color="auto" w:fill="FFFFFF"/>
        <w:spacing w:beforeAutospacing="0" w:afterAutospacing="0"/>
        <w:jc w:val="right"/>
        <w:rPr>
          <w:rFonts w:ascii="仿宋" w:hAnsi="仿宋" w:eastAsia="仿宋" w:cs="仿宋"/>
          <w:kern w:val="2"/>
          <w:sz w:val="32"/>
          <w:szCs w:val="32"/>
        </w:rPr>
      </w:pPr>
      <w:r>
        <w:rPr>
          <w:rFonts w:hint="eastAsia" w:ascii="仿宋" w:hAnsi="仿宋" w:eastAsia="仿宋" w:cs="仿宋"/>
          <w:sz w:val="32"/>
          <w:szCs w:val="32"/>
        </w:rPr>
        <w:t xml:space="preserve">                           </w:t>
      </w:r>
      <w:r>
        <w:rPr>
          <w:rFonts w:hint="eastAsia" w:ascii="仿宋" w:hAnsi="仿宋" w:eastAsia="仿宋" w:cs="仿宋"/>
          <w:kern w:val="2"/>
          <w:sz w:val="32"/>
          <w:szCs w:val="32"/>
        </w:rPr>
        <w:t xml:space="preserve"> 牡丹江技师学院</w:t>
      </w:r>
    </w:p>
    <w:p>
      <w:pPr>
        <w:pStyle w:val="6"/>
        <w:widowControl/>
        <w:shd w:val="clear" w:color="auto" w:fill="FFFFFF"/>
        <w:spacing w:beforeAutospacing="0" w:afterAutospacing="0"/>
        <w:jc w:val="right"/>
        <w:rPr>
          <w:rFonts w:ascii="仿宋" w:hAnsi="仿宋" w:eastAsia="仿宋" w:cs="仿宋"/>
          <w:sz w:val="32"/>
          <w:szCs w:val="32"/>
        </w:rPr>
      </w:pPr>
      <w:r>
        <w:rPr>
          <w:rFonts w:hint="eastAsia" w:ascii="仿宋" w:hAnsi="仿宋" w:eastAsia="仿宋" w:cs="仿宋"/>
          <w:kern w:val="2"/>
          <w:sz w:val="32"/>
          <w:szCs w:val="32"/>
        </w:rPr>
        <w:t>2024年7月1</w:t>
      </w:r>
      <w:r>
        <w:rPr>
          <w:rFonts w:hint="eastAsia" w:ascii="仿宋" w:hAnsi="仿宋" w:eastAsia="仿宋" w:cs="仿宋"/>
          <w:kern w:val="2"/>
          <w:sz w:val="32"/>
          <w:szCs w:val="32"/>
          <w:lang w:val="en-US" w:eastAsia="zh-CN"/>
        </w:rPr>
        <w:t>8</w:t>
      </w:r>
      <w:r>
        <w:rPr>
          <w:rFonts w:hint="eastAsia" w:ascii="仿宋" w:hAnsi="仿宋" w:eastAsia="仿宋" w:cs="仿宋"/>
          <w:kern w:val="2"/>
          <w:sz w:val="32"/>
          <w:szCs w:val="32"/>
        </w:rPr>
        <w:t>日</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NGRjYWNkYzUyYjkxOGQ4ZGFkZGIxMzdkNDgxMmYifQ=="/>
  </w:docVars>
  <w:rsids>
    <w:rsidRoot w:val="000D6AAE"/>
    <w:rsid w:val="000D6AAE"/>
    <w:rsid w:val="00DE7A9C"/>
    <w:rsid w:val="01EF6875"/>
    <w:rsid w:val="0E2E0A04"/>
    <w:rsid w:val="0F2E5071"/>
    <w:rsid w:val="387E64EF"/>
    <w:rsid w:val="39284B50"/>
    <w:rsid w:val="3CF711C0"/>
    <w:rsid w:val="46B91B2F"/>
    <w:rsid w:val="49FC339B"/>
    <w:rsid w:val="4CA5693A"/>
    <w:rsid w:val="4E124CBB"/>
    <w:rsid w:val="504B134F"/>
    <w:rsid w:val="53B06098"/>
    <w:rsid w:val="590D43CD"/>
    <w:rsid w:val="5937715E"/>
    <w:rsid w:val="6E78501C"/>
    <w:rsid w:val="78EA44D8"/>
    <w:rsid w:val="795658E9"/>
    <w:rsid w:val="7B66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6"/>
      <w:szCs w:val="36"/>
      <w:lang w:eastAsia="en-US"/>
    </w:rPr>
  </w:style>
  <w:style w:type="paragraph" w:styleId="5">
    <w:name w:val="Balloon Text"/>
    <w:basedOn w:val="1"/>
    <w:link w:val="13"/>
    <w:uiPriority w:val="0"/>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Table Text"/>
    <w:basedOn w:val="1"/>
    <w:semiHidden/>
    <w:qFormat/>
    <w:uiPriority w:val="0"/>
    <w:rPr>
      <w:rFonts w:ascii="宋体" w:hAnsi="宋体" w:eastAsia="宋体" w:cs="宋体"/>
      <w:sz w:val="27"/>
      <w:szCs w:val="27"/>
      <w:lang w:eastAsia="en-US"/>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批注框文本 Char"/>
    <w:basedOn w:val="8"/>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928</Words>
  <Characters>1032</Characters>
  <Lines>8</Lines>
  <Paragraphs>2</Paragraphs>
  <TotalTime>5</TotalTime>
  <ScaleCrop>false</ScaleCrop>
  <LinksUpToDate>false</LinksUpToDate>
  <CharactersWithSpaces>1076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2024-07-18T01:40:00Z</dcterms:created>
  <dc:creator>DELL</dc:creator>
  <cp:lastModifiedBy>萌、兔兔兔兔兔兔兔</cp:lastModifiedBy>
  <dcterms:modified xsi:type="dcterms:W3CDTF">2024-07-18T05:43:26Z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903275B043274FA9BA05C7ECCE61772D_13</vt:lpwstr>
  </property>
</Properties>
</file>